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40"/>
        <w:gridCol w:w="1460"/>
        <w:gridCol w:w="263"/>
        <w:gridCol w:w="557"/>
        <w:gridCol w:w="293"/>
        <w:gridCol w:w="1447"/>
        <w:gridCol w:w="1261"/>
      </w:tblGrid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bookmarkStart w:id="0" w:name="RANGE!A1:D86"/>
            <w:bookmarkEnd w:id="0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Приложение 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к решению Совета депутатов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Члянского сельского</w:t>
            </w:r>
            <w:bookmarkStart w:id="1" w:name="_GoBack"/>
            <w:bookmarkEnd w:id="1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833B25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FA5364">
              <w:rPr>
                <w:sz w:val="26"/>
                <w:szCs w:val="26"/>
              </w:rPr>
              <w:t>№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17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proofErr w:type="gramStart"/>
            <w:r w:rsidRPr="00FA5364">
              <w:rPr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 (далее - непрограммные направления деятельности), группам (группам и подгруппам) видов расходов классификации расходов бюджета поселения на плановый период 2018 и 2019 годов </w:t>
            </w:r>
            <w:proofErr w:type="gramEnd"/>
          </w:p>
        </w:tc>
      </w:tr>
      <w:tr w:rsidR="00FA5364" w:rsidRPr="00FA5364" w:rsidTr="00FA5364">
        <w:trPr>
          <w:trHeight w:val="33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тыс. рублей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Сумма на 2019 год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146,000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295,000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color w:val="000000"/>
                <w:sz w:val="26"/>
                <w:szCs w:val="26"/>
              </w:rPr>
            </w:pPr>
            <w:r w:rsidRPr="00FA5364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color w:val="000000"/>
                <w:sz w:val="26"/>
                <w:szCs w:val="26"/>
              </w:rPr>
            </w:pPr>
            <w:r w:rsidRPr="00FA536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color w:val="000000"/>
                <w:sz w:val="26"/>
                <w:szCs w:val="26"/>
              </w:rPr>
            </w:pPr>
            <w:r w:rsidRPr="00FA5364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700,930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2 996,756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2 980,922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2 996,756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2 980,922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2 138,706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2 122,872</w:t>
            </w:r>
          </w:p>
        </w:tc>
      </w:tr>
      <w:tr w:rsidR="00FA5364" w:rsidRPr="00FA5364" w:rsidTr="00FA5364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2 138,706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2 122,872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784,900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784,900</w:t>
            </w:r>
          </w:p>
        </w:tc>
      </w:tr>
      <w:tr w:rsidR="00FA5364" w:rsidRPr="00FA5364" w:rsidTr="00FA536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  <w:p w:rsidR="00FA5364" w:rsidRPr="00FA5364" w:rsidRDefault="00FA5364" w:rsidP="00FA536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25,000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25,000</w:t>
            </w:r>
          </w:p>
        </w:tc>
      </w:tr>
      <w:tr w:rsidR="00FA5364" w:rsidRPr="00FA5364" w:rsidTr="00FA5364">
        <w:trPr>
          <w:trHeight w:val="10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746,900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746,900</w:t>
            </w:r>
          </w:p>
        </w:tc>
      </w:tr>
      <w:tr w:rsidR="00FA5364" w:rsidRPr="00FA5364" w:rsidTr="00FA5364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13,000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13,000</w:t>
            </w:r>
          </w:p>
        </w:tc>
      </w:tr>
      <w:tr w:rsidR="00FA5364" w:rsidRPr="00FA5364" w:rsidTr="00FA5364">
        <w:trPr>
          <w:trHeight w:val="31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</w:tr>
      <w:tr w:rsidR="00FA5364" w:rsidRPr="00FA5364" w:rsidTr="00FA5364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FA5364">
              <w:rPr>
                <w:sz w:val="24"/>
                <w:szCs w:val="24"/>
              </w:rPr>
              <w:t xml:space="preserve"> )</w:t>
            </w:r>
            <w:proofErr w:type="gramEnd"/>
            <w:r w:rsidRPr="00FA5364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66,740</w:t>
            </w:r>
          </w:p>
        </w:tc>
      </w:tr>
      <w:tr w:rsidR="00FA5364" w:rsidRPr="00FA5364" w:rsidTr="00FA5364">
        <w:trPr>
          <w:trHeight w:val="16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6,410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6,410</w:t>
            </w:r>
          </w:p>
        </w:tc>
      </w:tr>
      <w:tr w:rsidR="00FA5364" w:rsidRPr="00FA5364" w:rsidTr="00FA5364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4"/>
                <w:szCs w:val="24"/>
              </w:rPr>
            </w:pPr>
            <w:r w:rsidRPr="00FA5364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FA5364">
              <w:rPr>
                <w:sz w:val="24"/>
                <w:szCs w:val="24"/>
              </w:rPr>
              <w:t>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</w:t>
            </w:r>
            <w:r w:rsidRPr="00FA5364">
              <w:rPr>
                <w:sz w:val="24"/>
                <w:szCs w:val="24"/>
              </w:rPr>
              <w:t>) органов</w:t>
            </w:r>
          </w:p>
          <w:p w:rsidR="00FA5364" w:rsidRPr="00FA5364" w:rsidRDefault="00FA5364" w:rsidP="00FA536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4,580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4,580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1,830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1,830</w:t>
            </w:r>
          </w:p>
        </w:tc>
      </w:tr>
      <w:tr w:rsidR="00FA5364" w:rsidRPr="00FA5364" w:rsidTr="00FA5364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Обеспечение деятельности Территориальной избирательной комиссии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Обеспечение проведения выборов и референдумов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Проведение выборов муниципальной избирательной комиссией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761 00 00002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109,705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1 952,336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1 979,692</w:t>
            </w:r>
          </w:p>
        </w:tc>
      </w:tr>
      <w:tr w:rsidR="00FA5364" w:rsidRPr="00FA5364" w:rsidTr="00517551">
        <w:trPr>
          <w:trHeight w:val="13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1 952,336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1 979,692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</w:tr>
      <w:tr w:rsidR="00FA5364" w:rsidRPr="00FA5364" w:rsidTr="00FA5364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548,000</w:t>
            </w:r>
          </w:p>
        </w:tc>
      </w:tr>
      <w:tr w:rsidR="00FA5364" w:rsidRPr="00FA5364" w:rsidTr="00FA5364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870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0,500</w:t>
            </w:r>
          </w:p>
        </w:tc>
      </w:tr>
      <w:tr w:rsidR="00FA5364" w:rsidRPr="00FA5364" w:rsidTr="00FA5364">
        <w:trPr>
          <w:trHeight w:val="18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</w:tr>
      <w:tr w:rsidR="00FA5364" w:rsidRPr="00FA5364" w:rsidTr="00FA5364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101,000</w:t>
            </w:r>
          </w:p>
        </w:tc>
      </w:tr>
      <w:tr w:rsidR="00FA5364" w:rsidRPr="00FA5364" w:rsidTr="00FA5364">
        <w:trPr>
          <w:trHeight w:val="17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400,000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450,000</w:t>
            </w:r>
          </w:p>
        </w:tc>
      </w:tr>
      <w:tr w:rsidR="00FA5364" w:rsidRPr="00FA5364" w:rsidTr="00FA5364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400,000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450,000</w:t>
            </w:r>
          </w:p>
        </w:tc>
      </w:tr>
      <w:tr w:rsidR="00FA5364" w:rsidRPr="00FA5364" w:rsidTr="00FA5364">
        <w:trPr>
          <w:trHeight w:val="6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618,836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596,192</w:t>
            </w:r>
          </w:p>
        </w:tc>
      </w:tr>
      <w:tr w:rsidR="00FA5364" w:rsidRPr="00FA5364" w:rsidTr="00FA5364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618,836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596,192</w:t>
            </w:r>
          </w:p>
        </w:tc>
      </w:tr>
      <w:tr w:rsidR="00FA5364" w:rsidRPr="00FA5364" w:rsidTr="00FA5364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</w:tr>
      <w:tr w:rsidR="00FA5364" w:rsidRPr="00FA5364" w:rsidTr="00517551">
        <w:trPr>
          <w:trHeight w:val="122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50,000</w:t>
            </w:r>
          </w:p>
        </w:tc>
      </w:tr>
      <w:tr w:rsidR="00FA5364" w:rsidRPr="00FA5364" w:rsidTr="00FA5364">
        <w:trPr>
          <w:trHeight w:val="81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</w:t>
            </w:r>
          </w:p>
          <w:p w:rsid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 xml:space="preserve"> </w:t>
            </w:r>
          </w:p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района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</w:tr>
      <w:tr w:rsidR="00FA5364" w:rsidRPr="00FA5364" w:rsidTr="00FA5364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234,000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center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5 905,727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jc w:val="right"/>
              <w:rPr>
                <w:b/>
                <w:bCs/>
                <w:sz w:val="26"/>
                <w:szCs w:val="26"/>
              </w:rPr>
            </w:pPr>
            <w:r w:rsidRPr="00FA5364">
              <w:rPr>
                <w:b/>
                <w:bCs/>
                <w:sz w:val="26"/>
                <w:szCs w:val="26"/>
              </w:rPr>
              <w:t>5 956,544</w:t>
            </w: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 w:rsidRPr="00FA5364">
              <w:rPr>
                <w:sz w:val="26"/>
                <w:szCs w:val="26"/>
              </w:rPr>
              <w:t>Глава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A5364">
              <w:rPr>
                <w:sz w:val="26"/>
                <w:szCs w:val="26"/>
              </w:rPr>
              <w:t>Е.Н. Маркова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sz w:val="26"/>
                <w:szCs w:val="26"/>
              </w:rPr>
            </w:pPr>
          </w:p>
        </w:tc>
      </w:tr>
      <w:tr w:rsidR="00FA5364" w:rsidRPr="00FA5364" w:rsidTr="00FA5364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364" w:rsidRPr="00FA5364" w:rsidRDefault="00FA5364" w:rsidP="00FA5364">
            <w:pPr>
              <w:rPr>
                <w:color w:val="993300"/>
                <w:sz w:val="26"/>
                <w:szCs w:val="26"/>
              </w:rPr>
            </w:pPr>
          </w:p>
        </w:tc>
      </w:tr>
    </w:tbl>
    <w:p w:rsidR="00517551" w:rsidRDefault="00517551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17551" w:rsidTr="00517551">
        <w:trPr>
          <w:trHeight w:val="89"/>
        </w:trPr>
        <w:tc>
          <w:tcPr>
            <w:tcW w:w="324" w:type="dxa"/>
          </w:tcPr>
          <w:p w:rsidR="00517551" w:rsidRDefault="00517551"/>
        </w:tc>
      </w:tr>
    </w:tbl>
    <w:p w:rsidR="00DF3231" w:rsidRDefault="00DF3231"/>
    <w:sectPr w:rsidR="00DF3231" w:rsidSect="00FA5364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27" w:rsidRDefault="00372727" w:rsidP="00FA5364">
      <w:r>
        <w:separator/>
      </w:r>
    </w:p>
  </w:endnote>
  <w:endnote w:type="continuationSeparator" w:id="0">
    <w:p w:rsidR="00372727" w:rsidRDefault="00372727" w:rsidP="00FA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27" w:rsidRDefault="00372727" w:rsidP="00FA5364">
      <w:r>
        <w:separator/>
      </w:r>
    </w:p>
  </w:footnote>
  <w:footnote w:type="continuationSeparator" w:id="0">
    <w:p w:rsidR="00372727" w:rsidRDefault="00372727" w:rsidP="00FA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8402"/>
      <w:docPartObj>
        <w:docPartGallery w:val="Page Numbers (Top of Page)"/>
        <w:docPartUnique/>
      </w:docPartObj>
    </w:sdtPr>
    <w:sdtEndPr/>
    <w:sdtContent>
      <w:p w:rsidR="00FA5364" w:rsidRDefault="00FA53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25">
          <w:rPr>
            <w:noProof/>
          </w:rPr>
          <w:t>4</w:t>
        </w:r>
        <w:r>
          <w:fldChar w:fldCharType="end"/>
        </w:r>
      </w:p>
    </w:sdtContent>
  </w:sdt>
  <w:p w:rsidR="00FA5364" w:rsidRDefault="00FA5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64"/>
    <w:rsid w:val="000834C6"/>
    <w:rsid w:val="00152EAC"/>
    <w:rsid w:val="00167AFD"/>
    <w:rsid w:val="00184780"/>
    <w:rsid w:val="00372727"/>
    <w:rsid w:val="0037759D"/>
    <w:rsid w:val="00390E0F"/>
    <w:rsid w:val="004072D1"/>
    <w:rsid w:val="0042435E"/>
    <w:rsid w:val="004254E7"/>
    <w:rsid w:val="004472AB"/>
    <w:rsid w:val="004D414B"/>
    <w:rsid w:val="00517551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33B25"/>
    <w:rsid w:val="00891A16"/>
    <w:rsid w:val="00895A16"/>
    <w:rsid w:val="00912B91"/>
    <w:rsid w:val="00941BFA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6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6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5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364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A5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36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5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2016-11-28T07:15:00Z</cp:lastPrinted>
  <dcterms:created xsi:type="dcterms:W3CDTF">2016-11-15T23:36:00Z</dcterms:created>
  <dcterms:modified xsi:type="dcterms:W3CDTF">2016-11-28T07:15:00Z</dcterms:modified>
</cp:coreProperties>
</file>